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68" w:rsidRPr="00E2230E" w:rsidRDefault="00074168" w:rsidP="0084771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2230E">
        <w:rPr>
          <w:rFonts w:eastAsia="Times New Roman" w:cs="Arial"/>
          <w:color w:val="222222"/>
        </w:rPr>
        <w:t xml:space="preserve">Town of New </w:t>
      </w:r>
      <w:proofErr w:type="spellStart"/>
      <w:r w:rsidRPr="00E2230E">
        <w:rPr>
          <w:rFonts w:eastAsia="Times New Roman" w:cs="Arial"/>
          <w:color w:val="222222"/>
        </w:rPr>
        <w:t>Paltz</w:t>
      </w:r>
      <w:proofErr w:type="spellEnd"/>
      <w:r w:rsidRPr="00E2230E">
        <w:rPr>
          <w:rFonts w:eastAsia="Times New Roman" w:cs="Arial"/>
          <w:color w:val="222222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0357DA">
        <w:rPr>
          <w:rFonts w:eastAsia="Times New Roman" w:cs="Arial"/>
          <w:color w:val="222222"/>
        </w:rPr>
        <w:t>February 14, 2018</w:t>
      </w:r>
      <w:r w:rsidRPr="00E2230E">
        <w:rPr>
          <w:rFonts w:eastAsia="Times New Roman" w:cs="Arial"/>
          <w:color w:val="222222"/>
        </w:rPr>
        <w:t xml:space="preserve">                                                                                                                                           </w:t>
      </w:r>
      <w:r w:rsidR="00396263">
        <w:rPr>
          <w:rFonts w:eastAsia="Times New Roman" w:cs="Arial"/>
          <w:color w:val="222222"/>
        </w:rPr>
        <w:t xml:space="preserve">      </w:t>
      </w:r>
      <w:r w:rsidRPr="00E2230E">
        <w:rPr>
          <w:rFonts w:eastAsia="Times New Roman" w:cs="Arial"/>
          <w:color w:val="222222"/>
        </w:rPr>
        <w:t xml:space="preserve">Community Center                                                                                                                                                     </w:t>
      </w:r>
      <w:r w:rsidR="00396263">
        <w:rPr>
          <w:rFonts w:eastAsia="Times New Roman" w:cs="Arial"/>
          <w:color w:val="222222"/>
        </w:rPr>
        <w:t xml:space="preserve"> </w:t>
      </w:r>
      <w:r w:rsidRPr="00E2230E">
        <w:rPr>
          <w:rFonts w:eastAsia="Times New Roman" w:cs="Arial"/>
          <w:color w:val="222222"/>
        </w:rPr>
        <w:t>7:30pm</w:t>
      </w:r>
    </w:p>
    <w:p w:rsidR="00074168" w:rsidRPr="00E2230E" w:rsidRDefault="00074168" w:rsidP="0084771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905B22" w:rsidRPr="00905B22" w:rsidRDefault="00074168" w:rsidP="00847715">
      <w:pPr>
        <w:spacing w:line="240" w:lineRule="auto"/>
        <w:rPr>
          <w:rFonts w:eastAsia="Times New Roman" w:cs="Arial"/>
          <w:color w:val="222222"/>
        </w:rPr>
      </w:pPr>
      <w:r w:rsidRPr="00E2230E">
        <w:rPr>
          <w:rFonts w:eastAsia="Times New Roman" w:cs="Arial"/>
          <w:color w:val="222222"/>
        </w:rPr>
        <w:t xml:space="preserve">Participants:  </w:t>
      </w:r>
      <w:r w:rsidR="008345DF">
        <w:rPr>
          <w:rFonts w:eastAsia="Times New Roman" w:cs="Arial"/>
          <w:color w:val="222222"/>
        </w:rPr>
        <w:t>Ingrid Haecke</w:t>
      </w:r>
      <w:r w:rsidR="00905B22">
        <w:rPr>
          <w:rFonts w:eastAsia="Times New Roman" w:cs="Arial"/>
          <w:color w:val="222222"/>
        </w:rPr>
        <w:t xml:space="preserve">l, Laura </w:t>
      </w:r>
      <w:proofErr w:type="spellStart"/>
      <w:r w:rsidR="00905B22">
        <w:rPr>
          <w:rFonts w:eastAsia="Times New Roman" w:cs="Arial"/>
          <w:color w:val="222222"/>
        </w:rPr>
        <w:t>DeNey</w:t>
      </w:r>
      <w:proofErr w:type="spellEnd"/>
      <w:r w:rsidR="00905B22">
        <w:rPr>
          <w:rFonts w:eastAsia="Times New Roman" w:cs="Arial"/>
          <w:color w:val="222222"/>
        </w:rPr>
        <w:t>, Joe Bergstein, Noel Russ, Kenji Tierney, Susan Wil</w:t>
      </w:r>
      <w:r w:rsidR="005C36E4">
        <w:rPr>
          <w:rFonts w:eastAsia="Times New Roman" w:cs="Arial"/>
          <w:color w:val="222222"/>
        </w:rPr>
        <w:t>e</w:t>
      </w:r>
      <w:r w:rsidR="007A50F5">
        <w:rPr>
          <w:rFonts w:eastAsia="Times New Roman" w:cs="Arial"/>
          <w:color w:val="222222"/>
        </w:rPr>
        <w:t xml:space="preserve">, </w:t>
      </w:r>
      <w:r w:rsidR="005C36E4">
        <w:rPr>
          <w:rFonts w:eastAsia="Times New Roman" w:cs="Arial"/>
          <w:color w:val="222222"/>
        </w:rPr>
        <w:t xml:space="preserve">Amanda </w:t>
      </w:r>
      <w:proofErr w:type="spellStart"/>
      <w:r w:rsidR="005C36E4">
        <w:rPr>
          <w:rFonts w:eastAsia="Times New Roman" w:cs="Arial"/>
          <w:color w:val="222222"/>
        </w:rPr>
        <w:t>Gotto</w:t>
      </w:r>
      <w:proofErr w:type="spellEnd"/>
      <w:r w:rsidR="007A50F5">
        <w:rPr>
          <w:rFonts w:eastAsia="Times New Roman" w:cs="Arial"/>
          <w:color w:val="222222"/>
        </w:rPr>
        <w:t xml:space="preserve"> (Planning Board liaison) and Julie </w:t>
      </w:r>
      <w:proofErr w:type="spellStart"/>
      <w:r w:rsidR="007A50F5">
        <w:rPr>
          <w:rFonts w:eastAsia="Times New Roman" w:cs="Arial"/>
          <w:color w:val="222222"/>
        </w:rPr>
        <w:t>Seyfert</w:t>
      </w:r>
      <w:proofErr w:type="spellEnd"/>
      <w:r w:rsidR="007A50F5">
        <w:rPr>
          <w:rFonts w:eastAsia="Times New Roman" w:cs="Arial"/>
          <w:color w:val="222222"/>
        </w:rPr>
        <w:t>-Lillis (Town Board liaison)</w:t>
      </w:r>
      <w:r w:rsidR="00905B22">
        <w:rPr>
          <w:rFonts w:eastAsia="Times New Roman" w:cs="Arial"/>
          <w:color w:val="222222"/>
        </w:rPr>
        <w:t xml:space="preserve">. </w:t>
      </w:r>
      <w:r w:rsidR="007D022E">
        <w:rPr>
          <w:rFonts w:eastAsia="Times New Roman" w:cs="Arial"/>
          <w:color w:val="222222"/>
        </w:rPr>
        <w:t xml:space="preserve">Potential </w:t>
      </w:r>
      <w:r w:rsidR="007A50F5">
        <w:rPr>
          <w:rFonts w:eastAsia="Times New Roman" w:cs="Arial"/>
          <w:color w:val="222222"/>
        </w:rPr>
        <w:t xml:space="preserve">new </w:t>
      </w:r>
      <w:proofErr w:type="spellStart"/>
      <w:r w:rsidR="007A50F5">
        <w:rPr>
          <w:rFonts w:eastAsia="Times New Roman" w:cs="Arial"/>
          <w:color w:val="222222"/>
        </w:rPr>
        <w:t>EnCB</w:t>
      </w:r>
      <w:proofErr w:type="spellEnd"/>
      <w:r w:rsidR="007A50F5">
        <w:rPr>
          <w:rFonts w:eastAsia="Times New Roman" w:cs="Arial"/>
          <w:color w:val="222222"/>
        </w:rPr>
        <w:t xml:space="preserve"> members</w:t>
      </w:r>
      <w:r w:rsidR="00F91F6D">
        <w:rPr>
          <w:rFonts w:eastAsia="Times New Roman" w:cs="Arial"/>
          <w:color w:val="222222"/>
        </w:rPr>
        <w:t xml:space="preserve"> </w:t>
      </w:r>
      <w:r w:rsidR="00F91F6D">
        <w:t xml:space="preserve">Janelle </w:t>
      </w:r>
      <w:proofErr w:type="spellStart"/>
      <w:r w:rsidR="00F91F6D">
        <w:t>Peotter</w:t>
      </w:r>
      <w:proofErr w:type="spellEnd"/>
      <w:r w:rsidR="00F91F6D">
        <w:t xml:space="preserve">, Rose </w:t>
      </w:r>
      <w:proofErr w:type="spellStart"/>
      <w:r w:rsidR="00F91F6D">
        <w:t>Rudnitski</w:t>
      </w:r>
      <w:proofErr w:type="spellEnd"/>
      <w:r w:rsidR="007A50F5">
        <w:t xml:space="preserve">, and Ted </w:t>
      </w:r>
      <w:proofErr w:type="spellStart"/>
      <w:r w:rsidR="007A50F5">
        <w:t>Nitza</w:t>
      </w:r>
      <w:proofErr w:type="spellEnd"/>
      <w:r w:rsidR="007A50F5">
        <w:t xml:space="preserve"> (Chair of the New </w:t>
      </w:r>
      <w:proofErr w:type="spellStart"/>
      <w:r w:rsidR="007A50F5">
        <w:t>Paltz</w:t>
      </w:r>
      <w:proofErr w:type="spellEnd"/>
      <w:r w:rsidR="007A50F5">
        <w:t xml:space="preserve"> Environmental Policy board) were </w:t>
      </w:r>
      <w:bookmarkStart w:id="0" w:name="_GoBack"/>
      <w:bookmarkEnd w:id="0"/>
      <w:r w:rsidR="007A50F5">
        <w:t>also present</w:t>
      </w:r>
      <w:r w:rsidR="00F91F6D">
        <w:rPr>
          <w:rFonts w:eastAsia="Times New Roman" w:cs="Arial"/>
          <w:color w:val="222222"/>
        </w:rPr>
        <w:t>.  Public</w:t>
      </w:r>
      <w:r w:rsidR="007D022E">
        <w:rPr>
          <w:rFonts w:eastAsia="Times New Roman" w:cs="Arial"/>
          <w:color w:val="222222"/>
        </w:rPr>
        <w:t xml:space="preserve">: </w:t>
      </w:r>
      <w:r w:rsidR="00905B22">
        <w:t xml:space="preserve">Katie </w:t>
      </w:r>
      <w:proofErr w:type="spellStart"/>
      <w:r w:rsidR="00905B22">
        <w:t>Matus</w:t>
      </w:r>
      <w:proofErr w:type="spellEnd"/>
      <w:r w:rsidR="00F91F6D">
        <w:t xml:space="preserve"> from DEC and</w:t>
      </w:r>
      <w:r w:rsidR="00F91F6D" w:rsidRPr="00F91F6D">
        <w:t xml:space="preserve"> </w:t>
      </w:r>
      <w:r w:rsidR="00F91F6D">
        <w:t>Rena</w:t>
      </w:r>
      <w:r w:rsidR="00847715">
        <w:t xml:space="preserve"> Bonn</w:t>
      </w:r>
      <w:r w:rsidR="00F91F6D">
        <w:t>e.</w:t>
      </w:r>
    </w:p>
    <w:p w:rsidR="00873712" w:rsidRDefault="000357DA" w:rsidP="00847715">
      <w:pPr>
        <w:spacing w:line="240" w:lineRule="auto"/>
      </w:pPr>
      <w:r>
        <w:t>7:41</w:t>
      </w:r>
      <w:r w:rsidR="008A687B">
        <w:t xml:space="preserve"> </w:t>
      </w:r>
      <w:r w:rsidR="00873712" w:rsidRPr="00E2230E">
        <w:t>meeting called to order</w:t>
      </w:r>
    </w:p>
    <w:p w:rsidR="003F4AA0" w:rsidRPr="00E2230E" w:rsidRDefault="003F4AA0" w:rsidP="00847715">
      <w:pPr>
        <w:spacing w:line="240" w:lineRule="auto"/>
      </w:pPr>
      <w:r>
        <w:t xml:space="preserve">December 13 minutes: Four approved with two abstentions. Minor edits </w:t>
      </w:r>
      <w:r w:rsidR="005C36E4">
        <w:t>necessary.</w:t>
      </w:r>
    </w:p>
    <w:p w:rsidR="00873712" w:rsidRDefault="007D022E" w:rsidP="00847715">
      <w:pPr>
        <w:spacing w:line="240" w:lineRule="auto"/>
      </w:pPr>
      <w:r>
        <w:t xml:space="preserve">Public Comment: Ted reviewed the </w:t>
      </w:r>
      <w:r w:rsidR="007A50F5">
        <w:t xml:space="preserve">Village </w:t>
      </w:r>
      <w:r>
        <w:t xml:space="preserve">Environmental Policy Board (EPB), which </w:t>
      </w:r>
      <w:r w:rsidR="007A50F5">
        <w:t>is also recruiting members</w:t>
      </w:r>
      <w:r>
        <w:t>. The EPB is tas</w:t>
      </w:r>
      <w:r w:rsidR="003F4AA0">
        <w:t xml:space="preserve">ked similarly </w:t>
      </w:r>
      <w:r>
        <w:t xml:space="preserve">to </w:t>
      </w:r>
      <w:proofErr w:type="spellStart"/>
      <w:r>
        <w:t>EnCb</w:t>
      </w:r>
      <w:proofErr w:type="spellEnd"/>
      <w:r>
        <w:t xml:space="preserve"> to research policies to help the environment. </w:t>
      </w:r>
      <w:r w:rsidR="00396263">
        <w:t>Current membership:</w:t>
      </w:r>
      <w:r>
        <w:t xml:space="preserve"> </w:t>
      </w:r>
      <w:r w:rsidR="0072332C">
        <w:t>Rachel</w:t>
      </w:r>
      <w:r>
        <w:t xml:space="preserve"> </w:t>
      </w:r>
      <w:proofErr w:type="spellStart"/>
      <w:r>
        <w:t>Lagodka</w:t>
      </w:r>
      <w:proofErr w:type="spellEnd"/>
      <w:r w:rsidR="0072332C">
        <w:t>, Greg</w:t>
      </w:r>
      <w:r>
        <w:t xml:space="preserve"> Van </w:t>
      </w:r>
      <w:proofErr w:type="spellStart"/>
      <w:r>
        <w:t>Pukeston</w:t>
      </w:r>
      <w:proofErr w:type="spellEnd"/>
      <w:r w:rsidR="0072332C">
        <w:t>, Ted</w:t>
      </w:r>
      <w:r>
        <w:t xml:space="preserve"> </w:t>
      </w:r>
      <w:proofErr w:type="spellStart"/>
      <w:r>
        <w:t>Nitza</w:t>
      </w:r>
      <w:proofErr w:type="spellEnd"/>
      <w:r>
        <w:t xml:space="preserve"> and</w:t>
      </w:r>
      <w:r w:rsidR="0072332C">
        <w:t xml:space="preserve"> Susan</w:t>
      </w:r>
      <w:r>
        <w:t xml:space="preserve"> </w:t>
      </w:r>
      <w:proofErr w:type="spellStart"/>
      <w:r>
        <w:t>Stessin</w:t>
      </w:r>
      <w:proofErr w:type="spellEnd"/>
      <w:r>
        <w:t>-Cohn</w:t>
      </w:r>
      <w:r w:rsidR="005C36E4">
        <w:t xml:space="preserve"> with five interns</w:t>
      </w:r>
      <w:r>
        <w:t xml:space="preserve">. There </w:t>
      </w:r>
      <w:r w:rsidR="003F4AA0">
        <w:t xml:space="preserve">is currently one vacancy with </w:t>
      </w:r>
      <w:r w:rsidR="005C36E4">
        <w:t>two members departing</w:t>
      </w:r>
      <w:r w:rsidR="0072332C">
        <w:t xml:space="preserve">. </w:t>
      </w:r>
    </w:p>
    <w:p w:rsidR="003061A4" w:rsidRDefault="00CD4A53" w:rsidP="00847715">
      <w:pPr>
        <w:spacing w:line="240" w:lineRule="auto"/>
      </w:pPr>
      <w:r>
        <w:t>Ingrid prov</w:t>
      </w:r>
      <w:r w:rsidR="00F91F6D">
        <w:t>ided</w:t>
      </w:r>
      <w:r w:rsidR="003061A4">
        <w:t xml:space="preserve"> </w:t>
      </w:r>
      <w:r w:rsidR="003F4AA0">
        <w:t xml:space="preserve">explanation of </w:t>
      </w:r>
      <w:proofErr w:type="spellStart"/>
      <w:r w:rsidR="003F4AA0">
        <w:t>EnCB’s</w:t>
      </w:r>
      <w:proofErr w:type="spellEnd"/>
      <w:r w:rsidR="003F4AA0">
        <w:t xml:space="preserve"> </w:t>
      </w:r>
      <w:r w:rsidR="003061A4">
        <w:t xml:space="preserve">core responsibilities, though </w:t>
      </w:r>
      <w:proofErr w:type="spellStart"/>
      <w:r w:rsidR="003061A4">
        <w:t>EnCB</w:t>
      </w:r>
      <w:proofErr w:type="spellEnd"/>
      <w:r>
        <w:t xml:space="preserve"> </w:t>
      </w:r>
      <w:r w:rsidR="003061A4">
        <w:t xml:space="preserve">also gets involved with </w:t>
      </w:r>
      <w:r>
        <w:t>areas of inte</w:t>
      </w:r>
      <w:r w:rsidR="003061A4">
        <w:t xml:space="preserve">rest per members, we are advisory board for the Town and Planning Boards. </w:t>
      </w:r>
    </w:p>
    <w:p w:rsidR="00656015" w:rsidRPr="00694DA8" w:rsidRDefault="00694DA8" w:rsidP="00847715">
      <w:pPr>
        <w:spacing w:line="240" w:lineRule="auto"/>
        <w:rPr>
          <w:b/>
        </w:rPr>
      </w:pPr>
      <w:r w:rsidRPr="00694DA8">
        <w:rPr>
          <w:b/>
        </w:rPr>
        <w:t>PB 2017-16 SUBDIVISION, 129 PLAINS ROAD</w:t>
      </w:r>
    </w:p>
    <w:p w:rsidR="005C36E4" w:rsidRDefault="00F91F6D" w:rsidP="00847715">
      <w:pPr>
        <w:pStyle w:val="ListParagraph"/>
        <w:numPr>
          <w:ilvl w:val="0"/>
          <w:numId w:val="7"/>
        </w:numPr>
        <w:spacing w:line="240" w:lineRule="auto"/>
      </w:pPr>
      <w:r>
        <w:t>P</w:t>
      </w:r>
      <w:r w:rsidR="00656015">
        <w:t xml:space="preserve">reliminary approval </w:t>
      </w:r>
      <w:r w:rsidR="005C36E4">
        <w:t>granted in public hearing</w:t>
      </w:r>
    </w:p>
    <w:p w:rsidR="005C36E4" w:rsidRDefault="00F91F6D" w:rsidP="00847715">
      <w:pPr>
        <w:pStyle w:val="ListParagraph"/>
        <w:numPr>
          <w:ilvl w:val="0"/>
          <w:numId w:val="7"/>
        </w:numPr>
        <w:spacing w:line="240" w:lineRule="auto"/>
      </w:pPr>
      <w:r>
        <w:t>C</w:t>
      </w:r>
      <w:r w:rsidR="00656015">
        <w:t xml:space="preserve">onditional final approval </w:t>
      </w:r>
      <w:r w:rsidR="005C36E4">
        <w:t>granted in closed public hearing</w:t>
      </w:r>
    </w:p>
    <w:p w:rsidR="005C36E4" w:rsidRDefault="00656015" w:rsidP="00847715">
      <w:pPr>
        <w:pStyle w:val="ListParagraph"/>
        <w:numPr>
          <w:ilvl w:val="0"/>
          <w:numId w:val="7"/>
        </w:numPr>
        <w:spacing w:line="240" w:lineRule="auto"/>
      </w:pPr>
      <w:r>
        <w:t xml:space="preserve">Final documents </w:t>
      </w:r>
      <w:r w:rsidR="00864FAE">
        <w:t xml:space="preserve">with </w:t>
      </w:r>
      <w:r w:rsidR="005C36E4">
        <w:t>revisions to come</w:t>
      </w:r>
      <w:r w:rsidR="00864FAE">
        <w:t xml:space="preserve"> </w:t>
      </w:r>
    </w:p>
    <w:p w:rsidR="005C36E4" w:rsidRDefault="00864FAE" w:rsidP="00847715">
      <w:pPr>
        <w:pStyle w:val="ListParagraph"/>
        <w:numPr>
          <w:ilvl w:val="0"/>
          <w:numId w:val="7"/>
        </w:numPr>
        <w:spacing w:line="240" w:lineRule="auto"/>
      </w:pPr>
      <w:r>
        <w:t>Main issue of pu</w:t>
      </w:r>
      <w:r w:rsidR="005C36E4">
        <w:t>blic comment is blocking view. It does protect public view-</w:t>
      </w:r>
      <w:r>
        <w:t xml:space="preserve">shed from road. </w:t>
      </w:r>
    </w:p>
    <w:p w:rsidR="00B64C5C" w:rsidRPr="00694DA8" w:rsidRDefault="00B64C5C" w:rsidP="00847715">
      <w:pPr>
        <w:spacing w:line="240" w:lineRule="auto"/>
        <w:rPr>
          <w:b/>
        </w:rPr>
      </w:pPr>
      <w:r w:rsidRPr="00694DA8">
        <w:rPr>
          <w:b/>
        </w:rPr>
        <w:t xml:space="preserve">2018 </w:t>
      </w:r>
      <w:r w:rsidR="00DB4C47" w:rsidRPr="00694DA8">
        <w:rPr>
          <w:b/>
        </w:rPr>
        <w:t>PLANNI</w:t>
      </w:r>
      <w:r w:rsidR="008C7402" w:rsidRPr="00694DA8">
        <w:rPr>
          <w:b/>
        </w:rPr>
        <w:t xml:space="preserve">NG, CONTINUING </w:t>
      </w:r>
      <w:r w:rsidRPr="00694DA8">
        <w:rPr>
          <w:b/>
        </w:rPr>
        <w:t>PROJECTS</w:t>
      </w:r>
      <w:r w:rsidR="008C7402" w:rsidRPr="00694DA8">
        <w:rPr>
          <w:b/>
        </w:rPr>
        <w:t>, NEW IDEAS</w:t>
      </w:r>
      <w:r w:rsidRPr="00694DA8">
        <w:rPr>
          <w:b/>
        </w:rPr>
        <w:t>:</w:t>
      </w:r>
    </w:p>
    <w:p w:rsidR="00E735DF" w:rsidRDefault="00DB4C47" w:rsidP="00847715">
      <w:pPr>
        <w:pStyle w:val="ListParagraph"/>
        <w:numPr>
          <w:ilvl w:val="0"/>
          <w:numId w:val="9"/>
        </w:numPr>
        <w:spacing w:line="240" w:lineRule="auto"/>
      </w:pPr>
      <w:r>
        <w:t xml:space="preserve">Ingrid wants to work on natural resource inventory and </w:t>
      </w:r>
      <w:r w:rsidR="00E735DF">
        <w:t xml:space="preserve">proposing new </w:t>
      </w:r>
      <w:r w:rsidR="007A50F5">
        <w:t>Critical E</w:t>
      </w:r>
      <w:r w:rsidR="00E735DF">
        <w:t xml:space="preserve">nvironmental </w:t>
      </w:r>
      <w:r w:rsidR="007A50F5">
        <w:t>Areas</w:t>
      </w:r>
      <w:r w:rsidR="00E735DF">
        <w:t xml:space="preserve"> through SE</w:t>
      </w:r>
      <w:r>
        <w:t xml:space="preserve">QR. This will not </w:t>
      </w:r>
      <w:r w:rsidR="00E735DF">
        <w:t xml:space="preserve">prevent development, but </w:t>
      </w:r>
      <w:r>
        <w:t xml:space="preserve">will </w:t>
      </w:r>
      <w:r w:rsidR="007A50F5">
        <w:t>help alert developers and the Planning Board when projects are proposed in areas with sensitive environmental resources</w:t>
      </w:r>
      <w:r>
        <w:t xml:space="preserve">. </w:t>
      </w:r>
      <w:proofErr w:type="spellStart"/>
      <w:r>
        <w:t>EnCB</w:t>
      </w:r>
      <w:proofErr w:type="spellEnd"/>
      <w:r>
        <w:t xml:space="preserve"> could draft </w:t>
      </w:r>
      <w:r w:rsidR="00E735DF">
        <w:t>propos</w:t>
      </w:r>
      <w:r>
        <w:t xml:space="preserve">als </w:t>
      </w:r>
      <w:r w:rsidR="007A50F5">
        <w:t xml:space="preserve">for </w:t>
      </w:r>
      <w:proofErr w:type="spellStart"/>
      <w:r w:rsidR="007A50F5">
        <w:t>CEAs</w:t>
      </w:r>
      <w:proofErr w:type="spellEnd"/>
      <w:r w:rsidR="00396263">
        <w:t>. We have much</w:t>
      </w:r>
      <w:r w:rsidR="00E735DF">
        <w:t xml:space="preserve"> data from other completed studies to justify specific areas. </w:t>
      </w:r>
      <w:r>
        <w:t xml:space="preserve">Proposing a conservation overlay </w:t>
      </w:r>
      <w:r w:rsidR="007A50F5">
        <w:t>district might be another policy option that c</w:t>
      </w:r>
      <w:r>
        <w:t xml:space="preserve">ould </w:t>
      </w:r>
      <w:r w:rsidR="00396263">
        <w:t>give</w:t>
      </w:r>
      <w:r w:rsidR="00C66335">
        <w:t xml:space="preserve"> </w:t>
      </w:r>
      <w:r w:rsidR="007A50F5">
        <w:t>the Habitat Assessment G</w:t>
      </w:r>
      <w:r w:rsidR="00C66335">
        <w:t xml:space="preserve">uidelines more durability and strength. </w:t>
      </w:r>
    </w:p>
    <w:p w:rsidR="00C66335" w:rsidRDefault="00C66335" w:rsidP="00847715">
      <w:pPr>
        <w:pStyle w:val="ListParagraph"/>
        <w:numPr>
          <w:ilvl w:val="0"/>
          <w:numId w:val="9"/>
        </w:numPr>
        <w:spacing w:line="240" w:lineRule="auto"/>
      </w:pPr>
      <w:r>
        <w:t>Ingrid connected w</w:t>
      </w:r>
      <w:r w:rsidR="00DB4C47">
        <w:t xml:space="preserve">ith Chair of Lloyd’s Environmental </w:t>
      </w:r>
      <w:r w:rsidR="00D20869">
        <w:t xml:space="preserve">Commission who </w:t>
      </w:r>
      <w:r w:rsidR="00DB4C47">
        <w:t xml:space="preserve">is </w:t>
      </w:r>
      <w:r>
        <w:t xml:space="preserve">interested in habitat mapping. </w:t>
      </w:r>
      <w:proofErr w:type="spellStart"/>
      <w:r w:rsidR="00DB4C47">
        <w:t>Hudsonia</w:t>
      </w:r>
      <w:proofErr w:type="spellEnd"/>
      <w:r w:rsidR="00DB4C47">
        <w:t xml:space="preserve">, an environmental research institute </w:t>
      </w:r>
      <w:r>
        <w:t xml:space="preserve">based at Bard </w:t>
      </w:r>
      <w:r w:rsidR="00DB4C47">
        <w:t xml:space="preserve">provided </w:t>
      </w:r>
      <w:r>
        <w:t>habitat assessmen</w:t>
      </w:r>
      <w:r w:rsidR="00D20869">
        <w:t>t training and mapping skills to g</w:t>
      </w:r>
      <w:r>
        <w:t xml:space="preserve">roup </w:t>
      </w:r>
      <w:r w:rsidR="00D20869">
        <w:t xml:space="preserve">that </w:t>
      </w:r>
      <w:r>
        <w:t xml:space="preserve">mapped habitats in </w:t>
      </w:r>
      <w:r w:rsidR="00D20869">
        <w:t>NE corner</w:t>
      </w:r>
      <w:r>
        <w:t xml:space="preserve"> into town of Lloyd. He wants to co</w:t>
      </w:r>
      <w:r w:rsidR="00D20869">
        <w:t xml:space="preserve">ntinue this work. Ingrid feels 2019 </w:t>
      </w:r>
      <w:r>
        <w:t>is more likely</w:t>
      </w:r>
      <w:r w:rsidR="00D20869">
        <w:t xml:space="preserve"> due to time commitment. This would be </w:t>
      </w:r>
      <w:r>
        <w:t xml:space="preserve">good </w:t>
      </w:r>
      <w:r w:rsidR="00D20869">
        <w:t>for a SUNY intern</w:t>
      </w:r>
      <w:r>
        <w:t>.</w:t>
      </w:r>
    </w:p>
    <w:p w:rsidR="00C66335" w:rsidRDefault="00D20869" w:rsidP="00847715">
      <w:pPr>
        <w:pStyle w:val="ListParagraph"/>
        <w:numPr>
          <w:ilvl w:val="0"/>
          <w:numId w:val="9"/>
        </w:numPr>
        <w:spacing w:line="240" w:lineRule="auto"/>
      </w:pPr>
      <w:r>
        <w:t xml:space="preserve">Laura would like to extend plastic bag ban </w:t>
      </w:r>
      <w:r w:rsidR="00C66335">
        <w:t xml:space="preserve">from </w:t>
      </w:r>
      <w:r>
        <w:t xml:space="preserve">the </w:t>
      </w:r>
      <w:r w:rsidR="00C66335">
        <w:t xml:space="preserve">village to </w:t>
      </w:r>
      <w:r>
        <w:t xml:space="preserve">the </w:t>
      </w:r>
      <w:r w:rsidR="00C66335">
        <w:t>town.</w:t>
      </w:r>
    </w:p>
    <w:p w:rsidR="006C60EA" w:rsidRDefault="008C7402" w:rsidP="00847715">
      <w:pPr>
        <w:pStyle w:val="ListParagraph"/>
        <w:numPr>
          <w:ilvl w:val="0"/>
          <w:numId w:val="9"/>
        </w:numPr>
        <w:spacing w:line="240" w:lineRule="auto"/>
      </w:pPr>
      <w:r>
        <w:t>Laura would like to e</w:t>
      </w:r>
      <w:r w:rsidR="00D20869">
        <w:t>ducate public regarding the idling law</w:t>
      </w:r>
      <w:r w:rsidR="00396263">
        <w:t>, p</w:t>
      </w:r>
      <w:r w:rsidR="00D20869">
        <w:t xml:space="preserve">ossibly through </w:t>
      </w:r>
      <w:r>
        <w:t>newspaper.</w:t>
      </w:r>
      <w:r w:rsidR="00D20869">
        <w:t xml:space="preserve"> Most laws on books</w:t>
      </w:r>
      <w:r w:rsidR="00C66335">
        <w:t xml:space="preserve"> aimed at commercial vehicles. </w:t>
      </w:r>
      <w:r w:rsidR="006C60EA">
        <w:t xml:space="preserve">How can we </w:t>
      </w:r>
      <w:r w:rsidR="00942967">
        <w:t>enforce</w:t>
      </w:r>
      <w:r>
        <w:t xml:space="preserve"> this</w:t>
      </w:r>
      <w:r w:rsidR="00942967">
        <w:t>?</w:t>
      </w:r>
    </w:p>
    <w:p w:rsidR="006C60EA" w:rsidRDefault="006C60EA" w:rsidP="00847715">
      <w:pPr>
        <w:pStyle w:val="ListParagraph"/>
        <w:numPr>
          <w:ilvl w:val="0"/>
          <w:numId w:val="9"/>
        </w:numPr>
        <w:spacing w:line="240" w:lineRule="auto"/>
      </w:pPr>
      <w:r>
        <w:t>Joe and Noel are guiding town toward green procurement (lower VOC items,</w:t>
      </w:r>
      <w:r w:rsidRPr="006C60EA">
        <w:t xml:space="preserve"> </w:t>
      </w:r>
      <w:r>
        <w:t xml:space="preserve">i.e. paint remover, disinfectants, </w:t>
      </w:r>
      <w:proofErr w:type="spellStart"/>
      <w:r>
        <w:t>triclosan</w:t>
      </w:r>
      <w:proofErr w:type="spellEnd"/>
      <w:r>
        <w:t>) with six</w:t>
      </w:r>
      <w:r w:rsidR="00C66335">
        <w:t xml:space="preserve"> items on list to be replaced</w:t>
      </w:r>
      <w:r>
        <w:t xml:space="preserve">, although there is no </w:t>
      </w:r>
      <w:r w:rsidR="00C66335">
        <w:t>sense of quantit</w:t>
      </w:r>
      <w:r>
        <w:t xml:space="preserve">y or cost. If </w:t>
      </w:r>
      <w:r w:rsidR="00C66335">
        <w:t>other m</w:t>
      </w:r>
      <w:r>
        <w:t xml:space="preserve">unicipalities use these six items, we could suggest that </w:t>
      </w:r>
      <w:r w:rsidR="00C66335">
        <w:t>county</w:t>
      </w:r>
      <w:r w:rsidR="00942967">
        <w:t xml:space="preserve"> </w:t>
      </w:r>
      <w:r>
        <w:t>make a bulk purchase.</w:t>
      </w:r>
    </w:p>
    <w:p w:rsidR="006C60EA" w:rsidRDefault="00314D86" w:rsidP="00847715">
      <w:pPr>
        <w:pStyle w:val="ListParagraph"/>
        <w:numPr>
          <w:ilvl w:val="0"/>
          <w:numId w:val="9"/>
        </w:numPr>
        <w:spacing w:line="240" w:lineRule="auto"/>
      </w:pPr>
      <w:r>
        <w:t xml:space="preserve">Promote composting with “earth machine” per Laura Pettit at New </w:t>
      </w:r>
      <w:proofErr w:type="spellStart"/>
      <w:r>
        <w:t>Paltz</w:t>
      </w:r>
      <w:proofErr w:type="spellEnd"/>
      <w:r w:rsidR="006C60EA">
        <w:t xml:space="preserve"> Reuse and Recycling Center</w:t>
      </w:r>
      <w:r w:rsidR="007A50F5">
        <w:t xml:space="preserve"> – might be able to purchase in bulk and sell at reduced cost to residents</w:t>
      </w:r>
      <w:r w:rsidR="006C60EA">
        <w:t>.</w:t>
      </w:r>
    </w:p>
    <w:p w:rsidR="00314D86" w:rsidRDefault="006C60EA" w:rsidP="00847715">
      <w:pPr>
        <w:pStyle w:val="ListParagraph"/>
        <w:numPr>
          <w:ilvl w:val="0"/>
          <w:numId w:val="9"/>
        </w:numPr>
        <w:spacing w:line="240" w:lineRule="auto"/>
      </w:pPr>
      <w:r>
        <w:t>Julie suggests a bear education program.</w:t>
      </w:r>
    </w:p>
    <w:p w:rsidR="004A252D" w:rsidRPr="00694DA8" w:rsidRDefault="004A252D" w:rsidP="00847715">
      <w:pPr>
        <w:spacing w:line="240" w:lineRule="auto"/>
        <w:rPr>
          <w:b/>
        </w:rPr>
      </w:pPr>
      <w:r w:rsidRPr="00694DA8">
        <w:rPr>
          <w:b/>
        </w:rPr>
        <w:t>UPDATE GRANTS:</w:t>
      </w:r>
    </w:p>
    <w:p w:rsidR="00E424C3" w:rsidRPr="00E424C3" w:rsidRDefault="00F729C9" w:rsidP="00847715">
      <w:pPr>
        <w:pStyle w:val="ListParagraph"/>
        <w:numPr>
          <w:ilvl w:val="0"/>
          <w:numId w:val="11"/>
        </w:numPr>
        <w:spacing w:line="240" w:lineRule="auto"/>
      </w:pPr>
      <w:r>
        <w:t xml:space="preserve">Green Infrastructure (GI) - </w:t>
      </w:r>
      <w:r w:rsidR="00E424C3">
        <w:t xml:space="preserve">New </w:t>
      </w:r>
      <w:proofErr w:type="spellStart"/>
      <w:r w:rsidR="00E424C3">
        <w:t>Paltz</w:t>
      </w:r>
      <w:proofErr w:type="spellEnd"/>
      <w:r w:rsidR="00E424C3">
        <w:t xml:space="preserve"> received a grant from Hudson River Estuary on stewardship planning.</w:t>
      </w:r>
      <w:r w:rsidR="00E424C3" w:rsidRPr="00F729C9">
        <w:rPr>
          <w:color w:val="222222"/>
          <w:sz w:val="19"/>
          <w:szCs w:val="19"/>
          <w:shd w:val="clear" w:color="auto" w:fill="FFFFFF"/>
        </w:rPr>
        <w:t xml:space="preserve"> </w:t>
      </w:r>
      <w:r w:rsidR="00E424C3" w:rsidRPr="00F729C9">
        <w:rPr>
          <w:color w:val="222222"/>
          <w:shd w:val="clear" w:color="auto" w:fill="FFFFFF"/>
        </w:rPr>
        <w:t xml:space="preserve">Steering committee to oversee grant includes George </w:t>
      </w:r>
      <w:proofErr w:type="spellStart"/>
      <w:r w:rsidR="00E424C3" w:rsidRPr="00F729C9">
        <w:rPr>
          <w:color w:val="222222"/>
          <w:shd w:val="clear" w:color="auto" w:fill="FFFFFF"/>
        </w:rPr>
        <w:t>Profous</w:t>
      </w:r>
      <w:proofErr w:type="spellEnd"/>
      <w:r w:rsidR="00E424C3" w:rsidRPr="00F729C9">
        <w:rPr>
          <w:color w:val="222222"/>
          <w:shd w:val="clear" w:color="auto" w:fill="FFFFFF"/>
        </w:rPr>
        <w:t xml:space="preserve">, Neil </w:t>
      </w:r>
      <w:proofErr w:type="spellStart"/>
      <w:r w:rsidR="00E424C3" w:rsidRPr="00F729C9">
        <w:rPr>
          <w:color w:val="222222"/>
          <w:shd w:val="clear" w:color="auto" w:fill="FFFFFF"/>
        </w:rPr>
        <w:t>Bettez</w:t>
      </w:r>
      <w:proofErr w:type="spellEnd"/>
      <w:r w:rsidR="00E424C3" w:rsidRPr="00F729C9">
        <w:rPr>
          <w:color w:val="222222"/>
          <w:shd w:val="clear" w:color="auto" w:fill="FFFFFF"/>
        </w:rPr>
        <w:t xml:space="preserve">, Ted </w:t>
      </w:r>
      <w:proofErr w:type="spellStart"/>
      <w:r w:rsidR="00E424C3" w:rsidRPr="00F729C9">
        <w:rPr>
          <w:color w:val="222222"/>
          <w:shd w:val="clear" w:color="auto" w:fill="FFFFFF"/>
        </w:rPr>
        <w:t>Nitza</w:t>
      </w:r>
      <w:proofErr w:type="spellEnd"/>
      <w:r w:rsidR="00E424C3" w:rsidRPr="00F729C9">
        <w:rPr>
          <w:color w:val="222222"/>
          <w:shd w:val="clear" w:color="auto" w:fill="FFFFFF"/>
        </w:rPr>
        <w:t xml:space="preserve">, </w:t>
      </w:r>
      <w:proofErr w:type="spellStart"/>
      <w:r w:rsidR="00E424C3" w:rsidRPr="00F729C9">
        <w:rPr>
          <w:color w:val="222222"/>
          <w:shd w:val="clear" w:color="auto" w:fill="FFFFFF"/>
        </w:rPr>
        <w:t>Davide</w:t>
      </w:r>
      <w:proofErr w:type="spellEnd"/>
      <w:r w:rsidR="00E424C3" w:rsidRPr="00F729C9">
        <w:rPr>
          <w:color w:val="222222"/>
          <w:shd w:val="clear" w:color="auto" w:fill="FFFFFF"/>
        </w:rPr>
        <w:t xml:space="preserve"> Gilmour, Joe Bergstein and Emily Vail who is with NYSDEC. First meeting was held </w:t>
      </w:r>
      <w:r w:rsidR="00E424C3" w:rsidRPr="00F729C9">
        <w:rPr>
          <w:rStyle w:val="aqj"/>
          <w:color w:val="222222"/>
          <w:shd w:val="clear" w:color="auto" w:fill="FFFFFF"/>
        </w:rPr>
        <w:t>May 4</w:t>
      </w:r>
      <w:r w:rsidR="00E424C3" w:rsidRPr="00F729C9">
        <w:rPr>
          <w:color w:val="222222"/>
          <w:shd w:val="clear" w:color="auto" w:fill="FFFFFF"/>
          <w:vertAlign w:val="superscript"/>
        </w:rPr>
        <w:t xml:space="preserve"> </w:t>
      </w:r>
      <w:r w:rsidR="00E424C3" w:rsidRPr="00F729C9">
        <w:rPr>
          <w:color w:val="222222"/>
          <w:shd w:val="clear" w:color="auto" w:fill="FFFFFF"/>
        </w:rPr>
        <w:t xml:space="preserve">with monthly meetings </w:t>
      </w:r>
      <w:r w:rsidR="00694DA8">
        <w:rPr>
          <w:color w:val="222222"/>
          <w:shd w:val="clear" w:color="auto" w:fill="FFFFFF"/>
        </w:rPr>
        <w:t>there</w:t>
      </w:r>
      <w:r w:rsidR="00E424C3" w:rsidRPr="00F729C9">
        <w:rPr>
          <w:color w:val="222222"/>
          <w:shd w:val="clear" w:color="auto" w:fill="FFFFFF"/>
        </w:rPr>
        <w:t>after to advance project readiness and construction</w:t>
      </w:r>
      <w:r w:rsidR="00694DA8">
        <w:rPr>
          <w:color w:val="222222"/>
          <w:shd w:val="clear" w:color="auto" w:fill="FFFFFF"/>
        </w:rPr>
        <w:t xml:space="preserve"> of GI with s</w:t>
      </w:r>
      <w:r w:rsidR="00E424C3" w:rsidRPr="00F729C9">
        <w:rPr>
          <w:color w:val="222222"/>
          <w:shd w:val="clear" w:color="auto" w:fill="FFFFFF"/>
        </w:rPr>
        <w:t>pecific attention to GI solutions for downtown /infill locations.  </w:t>
      </w:r>
      <w:r w:rsidRPr="00F729C9">
        <w:rPr>
          <w:color w:val="222222"/>
          <w:shd w:val="clear" w:color="auto" w:fill="FFFFFF"/>
        </w:rPr>
        <w:t xml:space="preserve">Committee chose contractor Barton and </w:t>
      </w:r>
      <w:proofErr w:type="spellStart"/>
      <w:r w:rsidRPr="00F729C9">
        <w:rPr>
          <w:color w:val="222222"/>
          <w:shd w:val="clear" w:color="auto" w:fill="FFFFFF"/>
        </w:rPr>
        <w:t>Loguidice</w:t>
      </w:r>
      <w:proofErr w:type="spellEnd"/>
      <w:r w:rsidRPr="00F729C9">
        <w:rPr>
          <w:color w:val="222222"/>
          <w:shd w:val="clear" w:color="auto" w:fill="FFFFFF"/>
        </w:rPr>
        <w:t>.  Areas in</w:t>
      </w:r>
      <w:r w:rsidR="00E424C3" w:rsidRPr="00F729C9">
        <w:rPr>
          <w:color w:val="222222"/>
          <w:shd w:val="clear" w:color="auto" w:fill="FFFFFF"/>
        </w:rPr>
        <w:t xml:space="preserve"> vil</w:t>
      </w:r>
      <w:r w:rsidRPr="00F729C9">
        <w:rPr>
          <w:color w:val="222222"/>
          <w:shd w:val="clear" w:color="auto" w:fill="FFFFFF"/>
        </w:rPr>
        <w:t xml:space="preserve">lage and urbanized areas of </w:t>
      </w:r>
      <w:r w:rsidR="00E424C3" w:rsidRPr="00F729C9">
        <w:rPr>
          <w:color w:val="222222"/>
          <w:shd w:val="clear" w:color="auto" w:fill="FFFFFF"/>
        </w:rPr>
        <w:t>town for possible site selection fo</w:t>
      </w:r>
      <w:r w:rsidRPr="00F729C9">
        <w:rPr>
          <w:color w:val="222222"/>
          <w:shd w:val="clear" w:color="auto" w:fill="FFFFFF"/>
        </w:rPr>
        <w:t>r pilot GI</w:t>
      </w:r>
      <w:r w:rsidR="00E424C3" w:rsidRPr="00F729C9">
        <w:rPr>
          <w:color w:val="222222"/>
          <w:shd w:val="clear" w:color="auto" w:fill="FFFFFF"/>
        </w:rPr>
        <w:t xml:space="preserve"> projects</w:t>
      </w:r>
      <w:r w:rsidR="00694DA8">
        <w:rPr>
          <w:color w:val="222222"/>
          <w:shd w:val="clear" w:color="auto" w:fill="FFFFFF"/>
        </w:rPr>
        <w:t xml:space="preserve"> were reviewed</w:t>
      </w:r>
      <w:r w:rsidR="00E424C3" w:rsidRPr="00F729C9">
        <w:rPr>
          <w:color w:val="222222"/>
          <w:shd w:val="clear" w:color="auto" w:fill="FFFFFF"/>
        </w:rPr>
        <w:t>. </w:t>
      </w:r>
      <w:r w:rsidRPr="00F729C9">
        <w:rPr>
          <w:color w:val="222222"/>
          <w:shd w:val="clear" w:color="auto" w:fill="FFFFFF"/>
        </w:rPr>
        <w:t>Subcommittee identified  preliminary list of fifteen</w:t>
      </w:r>
      <w:r w:rsidR="00E424C3" w:rsidRPr="00F729C9">
        <w:rPr>
          <w:color w:val="222222"/>
          <w:shd w:val="clear" w:color="auto" w:fill="FFFFFF"/>
        </w:rPr>
        <w:t xml:space="preserve"> sites where GI could be applied using 5 criteria:  public vs. private ownership ; storm sewer overflow benefit; water quality improvement potential ; soil characteristics; previous investigations based on village planner , engineer and other investigations.  </w:t>
      </w:r>
      <w:r w:rsidRPr="00F729C9">
        <w:rPr>
          <w:color w:val="222222"/>
          <w:shd w:val="clear" w:color="auto" w:fill="FFFFFF"/>
        </w:rPr>
        <w:t>A</w:t>
      </w:r>
      <w:r w:rsidR="00E424C3" w:rsidRPr="00F729C9">
        <w:rPr>
          <w:color w:val="222222"/>
          <w:shd w:val="clear" w:color="auto" w:fill="FFFFFF"/>
        </w:rPr>
        <w:t xml:space="preserve"> field trip </w:t>
      </w:r>
      <w:r w:rsidRPr="00F729C9">
        <w:rPr>
          <w:color w:val="222222"/>
          <w:shd w:val="clear" w:color="auto" w:fill="FFFFFF"/>
        </w:rPr>
        <w:t xml:space="preserve">to view sites is scheduled for </w:t>
      </w:r>
      <w:r w:rsidR="00E424C3" w:rsidRPr="00F729C9">
        <w:rPr>
          <w:rStyle w:val="aqj"/>
          <w:color w:val="222222"/>
          <w:shd w:val="clear" w:color="auto" w:fill="FFFFFF"/>
        </w:rPr>
        <w:t xml:space="preserve">March </w:t>
      </w:r>
      <w:r w:rsidR="00643749">
        <w:rPr>
          <w:rStyle w:val="aqj"/>
          <w:color w:val="222222"/>
          <w:shd w:val="clear" w:color="auto" w:fill="FFFFFF"/>
        </w:rPr>
        <w:t>15th</w:t>
      </w:r>
      <w:r w:rsidRPr="00F729C9">
        <w:rPr>
          <w:color w:val="222222"/>
          <w:shd w:val="clear" w:color="auto" w:fill="FFFFFF"/>
        </w:rPr>
        <w:t xml:space="preserve">.  Based on field trip observations and other </w:t>
      </w:r>
      <w:r w:rsidR="00E424C3" w:rsidRPr="00F729C9">
        <w:rPr>
          <w:color w:val="222222"/>
          <w:shd w:val="clear" w:color="auto" w:fill="FFFFFF"/>
        </w:rPr>
        <w:t xml:space="preserve">ranking factors </w:t>
      </w:r>
      <w:r w:rsidRPr="00F729C9">
        <w:rPr>
          <w:color w:val="222222"/>
          <w:shd w:val="clear" w:color="auto" w:fill="FFFFFF"/>
        </w:rPr>
        <w:t xml:space="preserve">three </w:t>
      </w:r>
      <w:r w:rsidR="00E424C3" w:rsidRPr="00F729C9">
        <w:rPr>
          <w:color w:val="222222"/>
          <w:shd w:val="clear" w:color="auto" w:fill="FFFFFF"/>
        </w:rPr>
        <w:t xml:space="preserve">sites </w:t>
      </w:r>
      <w:r w:rsidRPr="00F729C9">
        <w:rPr>
          <w:color w:val="222222"/>
          <w:shd w:val="clear" w:color="auto" w:fill="FFFFFF"/>
        </w:rPr>
        <w:t xml:space="preserve">(of the fifteen) </w:t>
      </w:r>
      <w:r w:rsidR="00E424C3" w:rsidRPr="00F729C9">
        <w:rPr>
          <w:color w:val="222222"/>
          <w:shd w:val="clear" w:color="auto" w:fill="FFFFFF"/>
        </w:rPr>
        <w:t xml:space="preserve">will be </w:t>
      </w:r>
      <w:r w:rsidRPr="00F729C9">
        <w:rPr>
          <w:color w:val="222222"/>
          <w:shd w:val="clear" w:color="auto" w:fill="FFFFFF"/>
        </w:rPr>
        <w:t xml:space="preserve">recommended as </w:t>
      </w:r>
      <w:r w:rsidR="00E424C3" w:rsidRPr="00F729C9">
        <w:rPr>
          <w:color w:val="222222"/>
          <w:shd w:val="clear" w:color="auto" w:fill="FFFFFF"/>
        </w:rPr>
        <w:t>locatio</w:t>
      </w:r>
      <w:r w:rsidRPr="00F729C9">
        <w:rPr>
          <w:color w:val="222222"/>
          <w:shd w:val="clear" w:color="auto" w:fill="FFFFFF"/>
        </w:rPr>
        <w:t xml:space="preserve">ns for GI </w:t>
      </w:r>
      <w:r w:rsidR="00E424C3" w:rsidRPr="00F729C9">
        <w:rPr>
          <w:color w:val="222222"/>
          <w:shd w:val="clear" w:color="auto" w:fill="FFFFFF"/>
        </w:rPr>
        <w:t>pilot pro</w:t>
      </w:r>
      <w:r w:rsidRPr="00F729C9">
        <w:rPr>
          <w:color w:val="222222"/>
          <w:shd w:val="clear" w:color="auto" w:fill="FFFFFF"/>
        </w:rPr>
        <w:t>ject implementation</w:t>
      </w:r>
      <w:r w:rsidR="00E424C3" w:rsidRPr="00F729C9">
        <w:rPr>
          <w:color w:val="222222"/>
          <w:shd w:val="clear" w:color="auto" w:fill="FFFFFF"/>
        </w:rPr>
        <w:t>. </w:t>
      </w:r>
      <w:r w:rsidRPr="00F729C9">
        <w:rPr>
          <w:color w:val="222222"/>
          <w:shd w:val="clear" w:color="auto" w:fill="FFFFFF"/>
        </w:rPr>
        <w:t xml:space="preserve">GI practices </w:t>
      </w:r>
      <w:r w:rsidR="00E424C3" w:rsidRPr="00F729C9">
        <w:rPr>
          <w:color w:val="222222"/>
          <w:shd w:val="clear" w:color="auto" w:fill="FFFFFF"/>
        </w:rPr>
        <w:t xml:space="preserve">under consideration for the selected sites </w:t>
      </w:r>
      <w:r w:rsidR="00694DA8" w:rsidRPr="00F729C9">
        <w:rPr>
          <w:color w:val="222222"/>
          <w:shd w:val="clear" w:color="auto" w:fill="FFFFFF"/>
        </w:rPr>
        <w:t>include</w:t>
      </w:r>
      <w:r w:rsidR="00694DA8">
        <w:rPr>
          <w:color w:val="222222"/>
          <w:shd w:val="clear" w:color="auto" w:fill="FFFFFF"/>
        </w:rPr>
        <w:t xml:space="preserve"> p</w:t>
      </w:r>
      <w:r w:rsidR="00E424C3" w:rsidRPr="00F729C9">
        <w:rPr>
          <w:color w:val="222222"/>
          <w:shd w:val="clear" w:color="auto" w:fill="FFFFFF"/>
        </w:rPr>
        <w:t xml:space="preserve">ermeable pavement, bio retention (rain gardens or bio swales; green roofs and green walls; urban forestry programs to manage storm water; construction or restoration of wetlands, floodplains or riparian buffers; stream daylighting; downspout disconnection; storm water harvesting and reuse. A public meeting to share information about the project is tentatively planned for Wednesday, April </w:t>
      </w:r>
      <w:r w:rsidR="00694DA8" w:rsidRPr="00F729C9">
        <w:rPr>
          <w:color w:val="222222"/>
          <w:shd w:val="clear" w:color="auto" w:fill="FFFFFF"/>
        </w:rPr>
        <w:t>4</w:t>
      </w:r>
      <w:r w:rsidR="00E424C3" w:rsidRPr="00F729C9">
        <w:rPr>
          <w:color w:val="222222"/>
          <w:shd w:val="clear" w:color="auto" w:fill="FFFFFF"/>
        </w:rPr>
        <w:t>. </w:t>
      </w:r>
    </w:p>
    <w:p w:rsidR="008C7402" w:rsidRPr="00694DA8" w:rsidRDefault="004A252D" w:rsidP="00847715">
      <w:pPr>
        <w:spacing w:line="240" w:lineRule="auto"/>
        <w:rPr>
          <w:b/>
        </w:rPr>
      </w:pPr>
      <w:r w:rsidRPr="00694DA8">
        <w:rPr>
          <w:b/>
        </w:rPr>
        <w:t xml:space="preserve">MORATORIUM </w:t>
      </w:r>
    </w:p>
    <w:p w:rsidR="002C25E5" w:rsidRDefault="002C25E5" w:rsidP="00847715">
      <w:pPr>
        <w:pStyle w:val="ListParagraph"/>
        <w:numPr>
          <w:ilvl w:val="0"/>
          <w:numId w:val="11"/>
        </w:numPr>
        <w:spacing w:line="240" w:lineRule="auto"/>
      </w:pPr>
      <w:r>
        <w:t>The documents are nearly completed, but we are c</w:t>
      </w:r>
      <w:r w:rsidR="008C7402">
        <w:t xml:space="preserve">urrently in </w:t>
      </w:r>
      <w:r>
        <w:t xml:space="preserve">a </w:t>
      </w:r>
      <w:r w:rsidR="008C7402">
        <w:t xml:space="preserve">holding pattern </w:t>
      </w:r>
      <w:r>
        <w:t>as nine months have expired and a four-month extension is now in effect, which brings Moratorium to early June. A public hearing on the amendment to comprehensive plan will take place March 1.</w:t>
      </w:r>
    </w:p>
    <w:p w:rsidR="00C507D8" w:rsidRPr="00694DA8" w:rsidRDefault="002C25E5" w:rsidP="00847715">
      <w:pPr>
        <w:spacing w:line="240" w:lineRule="auto"/>
        <w:rPr>
          <w:b/>
        </w:rPr>
      </w:pPr>
      <w:r w:rsidRPr="00694DA8">
        <w:rPr>
          <w:b/>
        </w:rPr>
        <w:t>SOLAR LAW:</w:t>
      </w:r>
    </w:p>
    <w:p w:rsidR="002C25E5" w:rsidRDefault="00C507D8" w:rsidP="00847715">
      <w:pPr>
        <w:pStyle w:val="ListParagraph"/>
        <w:numPr>
          <w:ilvl w:val="0"/>
          <w:numId w:val="11"/>
        </w:numPr>
        <w:spacing w:line="240" w:lineRule="auto"/>
      </w:pPr>
      <w:r>
        <w:t xml:space="preserve">Discussion </w:t>
      </w:r>
      <w:r w:rsidR="002C25E5">
        <w:t xml:space="preserve">is </w:t>
      </w:r>
      <w:r w:rsidR="00694DA8">
        <w:t>ongoing</w:t>
      </w:r>
      <w:r w:rsidR="002C25E5">
        <w:t xml:space="preserve"> for a solar law with Clean Water and Open Space commission (CWOSP). </w:t>
      </w:r>
    </w:p>
    <w:p w:rsidR="002C25E5" w:rsidRDefault="002C25E5" w:rsidP="00847715">
      <w:pPr>
        <w:pStyle w:val="ListParagraph"/>
        <w:numPr>
          <w:ilvl w:val="0"/>
          <w:numId w:val="11"/>
        </w:numPr>
        <w:spacing w:line="240" w:lineRule="auto"/>
      </w:pPr>
      <w:proofErr w:type="spellStart"/>
      <w:r>
        <w:t>EnCB</w:t>
      </w:r>
      <w:proofErr w:type="spellEnd"/>
      <w:r>
        <w:t xml:space="preserve"> needs to </w:t>
      </w:r>
      <w:r w:rsidR="00C507D8">
        <w:t>schedule our meet</w:t>
      </w:r>
      <w:r>
        <w:t xml:space="preserve">ing on same day as CWOSP. </w:t>
      </w:r>
    </w:p>
    <w:p w:rsidR="00254E8E" w:rsidRDefault="002C25E5" w:rsidP="00847715">
      <w:pPr>
        <w:pStyle w:val="ListParagraph"/>
        <w:numPr>
          <w:ilvl w:val="0"/>
          <w:numId w:val="11"/>
        </w:numPr>
        <w:spacing w:line="240" w:lineRule="auto"/>
      </w:pPr>
      <w:proofErr w:type="spellStart"/>
      <w:r>
        <w:t>EnCB</w:t>
      </w:r>
      <w:proofErr w:type="spellEnd"/>
      <w:r>
        <w:t xml:space="preserve"> is</w:t>
      </w:r>
      <w:r w:rsidR="00254E8E">
        <w:t xml:space="preserve"> looking a</w:t>
      </w:r>
      <w:r w:rsidR="00694DA8">
        <w:t>t Gardiner law as model. Twenty-</w:t>
      </w:r>
      <w:r>
        <w:t>acre</w:t>
      </w:r>
      <w:r w:rsidR="00254E8E">
        <w:t xml:space="preserve"> max</w:t>
      </w:r>
      <w:r>
        <w:t xml:space="preserve">imum with maximum </w:t>
      </w:r>
      <w:r w:rsidR="007A50F5">
        <w:t>5</w:t>
      </w:r>
      <w:r w:rsidR="00254E8E">
        <w:t xml:space="preserve">0% </w:t>
      </w:r>
      <w:r w:rsidR="00694DA8">
        <w:t xml:space="preserve">solar panel </w:t>
      </w:r>
      <w:r w:rsidR="00254E8E">
        <w:t>cov</w:t>
      </w:r>
      <w:r w:rsidR="00694DA8">
        <w:t>erage</w:t>
      </w:r>
      <w:r>
        <w:t xml:space="preserve">. Gardiner law does not </w:t>
      </w:r>
      <w:r w:rsidR="00254E8E">
        <w:t>specify clear cutting. Need</w:t>
      </w:r>
      <w:r>
        <w:t>s</w:t>
      </w:r>
      <w:r w:rsidR="00254E8E">
        <w:t xml:space="preserve"> to be studied on </w:t>
      </w:r>
      <w:r>
        <w:t xml:space="preserve">case-by-case basis. The Gardiner Solar Law needs to be read by all </w:t>
      </w:r>
      <w:r w:rsidR="00694DA8">
        <w:t xml:space="preserve">members </w:t>
      </w:r>
      <w:r>
        <w:t>with comments.</w:t>
      </w:r>
    </w:p>
    <w:p w:rsidR="00F729C9" w:rsidRDefault="002C25E5" w:rsidP="00847715">
      <w:pPr>
        <w:pStyle w:val="ListParagraph"/>
        <w:numPr>
          <w:ilvl w:val="0"/>
          <w:numId w:val="11"/>
        </w:numPr>
        <w:spacing w:line="240" w:lineRule="auto"/>
      </w:pPr>
      <w:r>
        <w:t xml:space="preserve">Planning Bd. will </w:t>
      </w:r>
      <w:r w:rsidR="00254E8E">
        <w:t>add</w:t>
      </w:r>
      <w:r w:rsidR="00694DA8">
        <w:t>ress large-</w:t>
      </w:r>
      <w:r w:rsidR="00254E8E">
        <w:t>scale solar farm first. Community solar is different</w:t>
      </w:r>
    </w:p>
    <w:p w:rsidR="00F729C9" w:rsidRPr="00694DA8" w:rsidRDefault="00F729C9" w:rsidP="00847715">
      <w:pPr>
        <w:spacing w:line="240" w:lineRule="auto"/>
        <w:rPr>
          <w:b/>
        </w:rPr>
      </w:pPr>
      <w:proofErr w:type="spellStart"/>
      <w:r w:rsidRPr="00694DA8">
        <w:rPr>
          <w:b/>
        </w:rPr>
        <w:t>PlANNING</w:t>
      </w:r>
      <w:proofErr w:type="spellEnd"/>
      <w:r w:rsidRPr="00694DA8">
        <w:rPr>
          <w:b/>
        </w:rPr>
        <w:t xml:space="preserve"> BOARD LIAISON SCHEDULE: (Monday evenings 2</w:t>
      </w:r>
      <w:r w:rsidRPr="00694DA8">
        <w:rPr>
          <w:b/>
          <w:vertAlign w:val="superscript"/>
        </w:rPr>
        <w:t>nd</w:t>
      </w:r>
      <w:r w:rsidRPr="00694DA8">
        <w:rPr>
          <w:b/>
        </w:rPr>
        <w:t xml:space="preserve"> and 4</w:t>
      </w:r>
      <w:r w:rsidRPr="00694DA8">
        <w:rPr>
          <w:b/>
          <w:vertAlign w:val="superscript"/>
        </w:rPr>
        <w:t>th</w:t>
      </w:r>
      <w:r w:rsidRPr="00694DA8">
        <w:rPr>
          <w:b/>
        </w:rPr>
        <w:t xml:space="preserve"> of month)</w:t>
      </w:r>
    </w:p>
    <w:p w:rsidR="00F729C9" w:rsidRDefault="00F729C9" w:rsidP="00847715">
      <w:pPr>
        <w:pStyle w:val="ListParagraph"/>
        <w:numPr>
          <w:ilvl w:val="0"/>
          <w:numId w:val="10"/>
        </w:numPr>
        <w:spacing w:line="240" w:lineRule="auto"/>
      </w:pPr>
      <w:r>
        <w:t>Ingrid- March 12</w:t>
      </w:r>
    </w:p>
    <w:p w:rsidR="00F729C9" w:rsidRDefault="00F729C9" w:rsidP="00847715">
      <w:pPr>
        <w:pStyle w:val="ListParagraph"/>
        <w:numPr>
          <w:ilvl w:val="0"/>
          <w:numId w:val="10"/>
        </w:numPr>
        <w:spacing w:line="240" w:lineRule="auto"/>
      </w:pPr>
      <w:r>
        <w:t>Kenji – April 9</w:t>
      </w:r>
    </w:p>
    <w:p w:rsidR="00F729C9" w:rsidRDefault="00F729C9" w:rsidP="00847715">
      <w:pPr>
        <w:pStyle w:val="ListParagraph"/>
        <w:numPr>
          <w:ilvl w:val="0"/>
          <w:numId w:val="10"/>
        </w:numPr>
        <w:spacing w:line="240" w:lineRule="auto"/>
      </w:pPr>
      <w:r>
        <w:t>Joe – May 14</w:t>
      </w:r>
    </w:p>
    <w:p w:rsidR="00F729C9" w:rsidRDefault="00F729C9" w:rsidP="00847715">
      <w:pPr>
        <w:pStyle w:val="ListParagraph"/>
        <w:numPr>
          <w:ilvl w:val="0"/>
          <w:numId w:val="10"/>
        </w:numPr>
        <w:spacing w:line="240" w:lineRule="auto"/>
      </w:pPr>
      <w:r>
        <w:t xml:space="preserve">Laura – June 11 </w:t>
      </w:r>
    </w:p>
    <w:p w:rsidR="00F729C9" w:rsidRDefault="00F729C9" w:rsidP="00847715">
      <w:pPr>
        <w:pStyle w:val="ListParagraph"/>
        <w:numPr>
          <w:ilvl w:val="0"/>
          <w:numId w:val="10"/>
        </w:numPr>
        <w:spacing w:line="240" w:lineRule="auto"/>
      </w:pPr>
      <w:r>
        <w:t>Susan – July 9</w:t>
      </w:r>
    </w:p>
    <w:p w:rsidR="00694DA8" w:rsidRDefault="00F729C9" w:rsidP="00847715">
      <w:pPr>
        <w:pStyle w:val="ListParagraph"/>
        <w:numPr>
          <w:ilvl w:val="0"/>
          <w:numId w:val="10"/>
        </w:numPr>
        <w:spacing w:line="240" w:lineRule="auto"/>
      </w:pPr>
      <w:r>
        <w:t>Jim – August 13</w:t>
      </w:r>
    </w:p>
    <w:p w:rsidR="00F729C9" w:rsidRPr="00694DA8" w:rsidRDefault="00F729C9" w:rsidP="00847715">
      <w:pPr>
        <w:spacing w:line="240" w:lineRule="auto"/>
        <w:rPr>
          <w:b/>
        </w:rPr>
      </w:pPr>
      <w:r w:rsidRPr="00694DA8">
        <w:rPr>
          <w:b/>
        </w:rPr>
        <w:t>Miscellaneous:</w:t>
      </w:r>
    </w:p>
    <w:p w:rsidR="00F729C9" w:rsidRDefault="00F729C9" w:rsidP="00847715">
      <w:pPr>
        <w:pStyle w:val="ListParagraph"/>
        <w:numPr>
          <w:ilvl w:val="0"/>
          <w:numId w:val="8"/>
        </w:numPr>
        <w:spacing w:line="240" w:lineRule="auto"/>
      </w:pPr>
      <w:r>
        <w:t xml:space="preserve">Jim </w:t>
      </w:r>
      <w:proofErr w:type="spellStart"/>
      <w:r>
        <w:t>Littlefoot</w:t>
      </w:r>
      <w:proofErr w:type="spellEnd"/>
      <w:r>
        <w:t xml:space="preserve"> has worked on traffic study </w:t>
      </w:r>
      <w:r w:rsidR="007A50F5">
        <w:t>to help assess potential</w:t>
      </w:r>
      <w:r>
        <w:t xml:space="preserve"> impact</w:t>
      </w:r>
      <w:r w:rsidR="00694DA8">
        <w:t xml:space="preserve"> of </w:t>
      </w:r>
      <w:r>
        <w:t xml:space="preserve">CVS. </w:t>
      </w:r>
    </w:p>
    <w:p w:rsidR="00F729C9" w:rsidRDefault="00F729C9" w:rsidP="00847715">
      <w:pPr>
        <w:pStyle w:val="ListParagraph"/>
        <w:numPr>
          <w:ilvl w:val="0"/>
          <w:numId w:val="8"/>
        </w:numPr>
        <w:spacing w:line="240" w:lineRule="auto"/>
      </w:pPr>
      <w:r>
        <w:t xml:space="preserve">Jim wants </w:t>
      </w:r>
      <w:proofErr w:type="spellStart"/>
      <w:r>
        <w:t>EnCB</w:t>
      </w:r>
      <w:proofErr w:type="spellEnd"/>
      <w:r>
        <w:t xml:space="preserve"> to write letter </w:t>
      </w:r>
      <w:r w:rsidR="007A50F5">
        <w:t xml:space="preserve">regarding the traffic study. </w:t>
      </w:r>
      <w:r>
        <w:t xml:space="preserve">Ulster County </w:t>
      </w:r>
      <w:r w:rsidR="007A50F5">
        <w:t>EMC will do the same</w:t>
      </w:r>
      <w:r>
        <w:t xml:space="preserve">. </w:t>
      </w:r>
    </w:p>
    <w:p w:rsidR="00F729C9" w:rsidRDefault="00F729C9" w:rsidP="00847715">
      <w:pPr>
        <w:pStyle w:val="ListParagraph"/>
        <w:numPr>
          <w:ilvl w:val="0"/>
          <w:numId w:val="8"/>
        </w:numPr>
        <w:spacing w:line="240" w:lineRule="auto"/>
      </w:pPr>
      <w:r>
        <w:t xml:space="preserve">Chris Marx, Superintendent of New </w:t>
      </w:r>
      <w:proofErr w:type="spellStart"/>
      <w:r>
        <w:t>Paltz</w:t>
      </w:r>
      <w:proofErr w:type="spellEnd"/>
      <w:r>
        <w:t xml:space="preserve"> Highway Dept. did study and wrote letter to </w:t>
      </w:r>
      <w:proofErr w:type="spellStart"/>
      <w:r>
        <w:t>EnCB</w:t>
      </w:r>
      <w:proofErr w:type="spellEnd"/>
      <w:r>
        <w:t>. Ingrid will scan and send to members.</w:t>
      </w:r>
    </w:p>
    <w:p w:rsidR="00F729C9" w:rsidRDefault="00F729C9" w:rsidP="00847715">
      <w:pPr>
        <w:spacing w:line="240" w:lineRule="auto"/>
      </w:pPr>
      <w:r>
        <w:t>Meeting adjourned 9:47pm</w:t>
      </w:r>
    </w:p>
    <w:p w:rsidR="00922211" w:rsidRDefault="00922211" w:rsidP="00847715">
      <w:pPr>
        <w:spacing w:line="240" w:lineRule="auto"/>
      </w:pPr>
    </w:p>
    <w:sectPr w:rsidR="00922211" w:rsidSect="00396263">
      <w:pgSz w:w="12240" w:h="15840"/>
      <w:pgMar w:top="1008" w:right="1008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542"/>
    <w:multiLevelType w:val="hybridMultilevel"/>
    <w:tmpl w:val="3106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465CA"/>
    <w:multiLevelType w:val="hybridMultilevel"/>
    <w:tmpl w:val="6B40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52B9"/>
    <w:multiLevelType w:val="hybridMultilevel"/>
    <w:tmpl w:val="176C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67CD5"/>
    <w:multiLevelType w:val="hybridMultilevel"/>
    <w:tmpl w:val="798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84D5B"/>
    <w:multiLevelType w:val="hybridMultilevel"/>
    <w:tmpl w:val="BCC8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1104"/>
    <w:multiLevelType w:val="hybridMultilevel"/>
    <w:tmpl w:val="C54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F507B"/>
    <w:multiLevelType w:val="hybridMultilevel"/>
    <w:tmpl w:val="7166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57198"/>
    <w:multiLevelType w:val="hybridMultilevel"/>
    <w:tmpl w:val="6748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279A3"/>
    <w:multiLevelType w:val="hybridMultilevel"/>
    <w:tmpl w:val="9178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A007F"/>
    <w:multiLevelType w:val="hybridMultilevel"/>
    <w:tmpl w:val="534A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D1523"/>
    <w:multiLevelType w:val="hybridMultilevel"/>
    <w:tmpl w:val="47E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/>
  <w:rsids>
    <w:rsidRoot w:val="00873712"/>
    <w:rsid w:val="00032F2F"/>
    <w:rsid w:val="000357DA"/>
    <w:rsid w:val="00074168"/>
    <w:rsid w:val="000A3839"/>
    <w:rsid w:val="00100643"/>
    <w:rsid w:val="00183928"/>
    <w:rsid w:val="00187065"/>
    <w:rsid w:val="0020664F"/>
    <w:rsid w:val="00234B6F"/>
    <w:rsid w:val="00237DA3"/>
    <w:rsid w:val="00253CEF"/>
    <w:rsid w:val="00254E8E"/>
    <w:rsid w:val="002C25E5"/>
    <w:rsid w:val="002D56A7"/>
    <w:rsid w:val="002D5FA1"/>
    <w:rsid w:val="00300385"/>
    <w:rsid w:val="00304662"/>
    <w:rsid w:val="003061A4"/>
    <w:rsid w:val="0031289C"/>
    <w:rsid w:val="00314D86"/>
    <w:rsid w:val="0036630A"/>
    <w:rsid w:val="00396263"/>
    <w:rsid w:val="003A741A"/>
    <w:rsid w:val="003D6F52"/>
    <w:rsid w:val="003D7391"/>
    <w:rsid w:val="003F4AA0"/>
    <w:rsid w:val="003F7BCE"/>
    <w:rsid w:val="004A252D"/>
    <w:rsid w:val="005051C1"/>
    <w:rsid w:val="00524685"/>
    <w:rsid w:val="00586093"/>
    <w:rsid w:val="00592679"/>
    <w:rsid w:val="005C36E4"/>
    <w:rsid w:val="00643749"/>
    <w:rsid w:val="00656015"/>
    <w:rsid w:val="00694DA8"/>
    <w:rsid w:val="006C60EA"/>
    <w:rsid w:val="00721144"/>
    <w:rsid w:val="0072332C"/>
    <w:rsid w:val="007275D3"/>
    <w:rsid w:val="00732FE5"/>
    <w:rsid w:val="00774CED"/>
    <w:rsid w:val="007A50F5"/>
    <w:rsid w:val="007C49B0"/>
    <w:rsid w:val="007D022E"/>
    <w:rsid w:val="007E0998"/>
    <w:rsid w:val="00813A44"/>
    <w:rsid w:val="008345DF"/>
    <w:rsid w:val="00847715"/>
    <w:rsid w:val="00863418"/>
    <w:rsid w:val="00864FAE"/>
    <w:rsid w:val="00871CBD"/>
    <w:rsid w:val="00873712"/>
    <w:rsid w:val="008A687B"/>
    <w:rsid w:val="008C7402"/>
    <w:rsid w:val="009038AE"/>
    <w:rsid w:val="00905B22"/>
    <w:rsid w:val="00922211"/>
    <w:rsid w:val="0092473D"/>
    <w:rsid w:val="00942967"/>
    <w:rsid w:val="00972D10"/>
    <w:rsid w:val="0097402E"/>
    <w:rsid w:val="009A4E66"/>
    <w:rsid w:val="009B28AC"/>
    <w:rsid w:val="009F7621"/>
    <w:rsid w:val="00A13F6B"/>
    <w:rsid w:val="00A94AA5"/>
    <w:rsid w:val="00AD5198"/>
    <w:rsid w:val="00AE0C6C"/>
    <w:rsid w:val="00B64C5C"/>
    <w:rsid w:val="00B75B39"/>
    <w:rsid w:val="00BA48F5"/>
    <w:rsid w:val="00BB6FA7"/>
    <w:rsid w:val="00BD3888"/>
    <w:rsid w:val="00C26A30"/>
    <w:rsid w:val="00C467BD"/>
    <w:rsid w:val="00C507D8"/>
    <w:rsid w:val="00C63FE0"/>
    <w:rsid w:val="00C66335"/>
    <w:rsid w:val="00C6739E"/>
    <w:rsid w:val="00CD4A53"/>
    <w:rsid w:val="00D20869"/>
    <w:rsid w:val="00D77509"/>
    <w:rsid w:val="00DB4C47"/>
    <w:rsid w:val="00DD4D10"/>
    <w:rsid w:val="00DF1940"/>
    <w:rsid w:val="00DF6FF8"/>
    <w:rsid w:val="00E07319"/>
    <w:rsid w:val="00E2230E"/>
    <w:rsid w:val="00E424C3"/>
    <w:rsid w:val="00E735DF"/>
    <w:rsid w:val="00F01DDD"/>
    <w:rsid w:val="00F319CB"/>
    <w:rsid w:val="00F729C9"/>
    <w:rsid w:val="00F91F6D"/>
    <w:rsid w:val="00F92B84"/>
    <w:rsid w:val="00FB02D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74168"/>
    <w:pPr>
      <w:ind w:left="720"/>
      <w:contextualSpacing/>
    </w:pPr>
  </w:style>
  <w:style w:type="character" w:customStyle="1" w:styleId="aqj">
    <w:name w:val="aqj"/>
    <w:basedOn w:val="DefaultParagraphFont"/>
    <w:rsid w:val="00E42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168"/>
    <w:pPr>
      <w:ind w:left="720"/>
      <w:contextualSpacing/>
    </w:pPr>
  </w:style>
  <w:style w:type="character" w:customStyle="1" w:styleId="aqj">
    <w:name w:val="aqj"/>
    <w:basedOn w:val="DefaultParagraphFont"/>
    <w:rsid w:val="00E4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955</Words>
  <Characters>5447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5</cp:revision>
  <cp:lastPrinted>2018-03-21T02:05:00Z</cp:lastPrinted>
  <dcterms:created xsi:type="dcterms:W3CDTF">2018-03-17T03:01:00Z</dcterms:created>
  <dcterms:modified xsi:type="dcterms:W3CDTF">2018-04-12T02:12:00Z</dcterms:modified>
</cp:coreProperties>
</file>